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A72" w:rsidRDefault="0043540D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</w:rPr>
        <w:t>2</w:t>
      </w:r>
    </w:p>
    <w:p w:rsidR="00153A72" w:rsidRDefault="0043540D">
      <w:pPr>
        <w:jc w:val="center"/>
        <w:rPr>
          <w:rFonts w:ascii="黑体" w:eastAsia="黑体" w:hAnsi="黑体" w:cs="黑体"/>
          <w:color w:val="464646"/>
          <w:sz w:val="36"/>
          <w:szCs w:val="36"/>
        </w:rPr>
      </w:pPr>
      <w:r>
        <w:rPr>
          <w:rFonts w:ascii="黑体" w:eastAsia="黑体" w:hAnsi="黑体" w:cs="黑体" w:hint="eastAsia"/>
          <w:color w:val="464646"/>
          <w:sz w:val="36"/>
          <w:szCs w:val="36"/>
        </w:rPr>
        <w:t>乌拉特后旗2024年公开招聘政府专职消防员</w:t>
      </w:r>
    </w:p>
    <w:p w:rsidR="00153A72" w:rsidRDefault="0043540D" w:rsidP="004C6D9E">
      <w:pPr>
        <w:spacing w:afterLines="100"/>
        <w:jc w:val="center"/>
        <w:rPr>
          <w:rFonts w:ascii="黑体" w:eastAsia="黑体" w:hAnsi="黑体" w:cs="黑体"/>
          <w:color w:val="464646"/>
          <w:sz w:val="36"/>
          <w:szCs w:val="36"/>
        </w:rPr>
      </w:pPr>
      <w:r>
        <w:rPr>
          <w:rFonts w:ascii="黑体" w:eastAsia="黑体" w:hAnsi="黑体" w:cs="黑体" w:hint="eastAsia"/>
          <w:color w:val="464646"/>
          <w:sz w:val="36"/>
          <w:szCs w:val="36"/>
        </w:rPr>
        <w:t>体能测试项目及标准</w:t>
      </w:r>
    </w:p>
    <w:tbl>
      <w:tblPr>
        <w:tblStyle w:val="a3"/>
        <w:tblW w:w="10669" w:type="dxa"/>
        <w:tblInd w:w="-1004" w:type="dxa"/>
        <w:tblLayout w:type="fixed"/>
        <w:tblLook w:val="04A0"/>
      </w:tblPr>
      <w:tblGrid>
        <w:gridCol w:w="1187"/>
        <w:gridCol w:w="1123"/>
        <w:gridCol w:w="1050"/>
        <w:gridCol w:w="930"/>
        <w:gridCol w:w="950"/>
        <w:gridCol w:w="930"/>
        <w:gridCol w:w="900"/>
        <w:gridCol w:w="909"/>
        <w:gridCol w:w="884"/>
        <w:gridCol w:w="884"/>
        <w:gridCol w:w="922"/>
      </w:tblGrid>
      <w:tr w:rsidR="00153A72">
        <w:trPr>
          <w:trHeight w:val="657"/>
        </w:trPr>
        <w:tc>
          <w:tcPr>
            <w:tcW w:w="1187" w:type="dxa"/>
            <w:vMerge w:val="restart"/>
            <w:vAlign w:val="center"/>
          </w:tcPr>
          <w:p w:rsidR="00153A72" w:rsidRDefault="0043540D">
            <w:pPr>
              <w:spacing w:line="72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28"/>
                <w:szCs w:val="28"/>
              </w:rPr>
              <w:t>目</w:t>
            </w:r>
          </w:p>
        </w:tc>
        <w:tc>
          <w:tcPr>
            <w:tcW w:w="9482" w:type="dxa"/>
            <w:gridSpan w:val="10"/>
            <w:vAlign w:val="center"/>
          </w:tcPr>
          <w:p w:rsidR="00153A72" w:rsidRDefault="0043540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体能测试成绩对应分值、测试办法</w:t>
            </w:r>
          </w:p>
        </w:tc>
      </w:tr>
      <w:tr w:rsidR="00153A72">
        <w:trPr>
          <w:trHeight w:val="528"/>
        </w:trPr>
        <w:tc>
          <w:tcPr>
            <w:tcW w:w="1187" w:type="dxa"/>
            <w:vMerge/>
            <w:vAlign w:val="center"/>
          </w:tcPr>
          <w:p w:rsidR="00153A72" w:rsidRDefault="00153A72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3" w:type="dxa"/>
            <w:vAlign w:val="center"/>
          </w:tcPr>
          <w:p w:rsidR="00153A72" w:rsidRDefault="0043540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</w:t>
            </w:r>
            <w:r>
              <w:rPr>
                <w:rFonts w:hint="eastAsia"/>
                <w:b/>
                <w:bCs/>
                <w:szCs w:val="21"/>
              </w:rPr>
              <w:t>分</w:t>
            </w:r>
          </w:p>
        </w:tc>
        <w:tc>
          <w:tcPr>
            <w:tcW w:w="1050" w:type="dxa"/>
            <w:vAlign w:val="center"/>
          </w:tcPr>
          <w:p w:rsidR="00153A72" w:rsidRDefault="0043540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分</w:t>
            </w:r>
          </w:p>
        </w:tc>
        <w:tc>
          <w:tcPr>
            <w:tcW w:w="930" w:type="dxa"/>
            <w:vAlign w:val="center"/>
          </w:tcPr>
          <w:p w:rsidR="00153A72" w:rsidRDefault="0043540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3</w:t>
            </w:r>
            <w:r>
              <w:rPr>
                <w:rFonts w:hint="eastAsia"/>
                <w:b/>
                <w:bCs/>
                <w:szCs w:val="21"/>
              </w:rPr>
              <w:t>分</w:t>
            </w:r>
          </w:p>
        </w:tc>
        <w:tc>
          <w:tcPr>
            <w:tcW w:w="950" w:type="dxa"/>
            <w:vAlign w:val="center"/>
          </w:tcPr>
          <w:p w:rsidR="00153A72" w:rsidRDefault="0043540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4</w:t>
            </w:r>
            <w:r>
              <w:rPr>
                <w:rFonts w:hint="eastAsia"/>
                <w:b/>
                <w:bCs/>
                <w:szCs w:val="21"/>
              </w:rPr>
              <w:t>分</w:t>
            </w:r>
          </w:p>
        </w:tc>
        <w:tc>
          <w:tcPr>
            <w:tcW w:w="930" w:type="dxa"/>
            <w:vAlign w:val="center"/>
          </w:tcPr>
          <w:p w:rsidR="00153A72" w:rsidRDefault="0043540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5</w:t>
            </w:r>
            <w:r>
              <w:rPr>
                <w:rFonts w:hint="eastAsia"/>
                <w:b/>
                <w:bCs/>
                <w:szCs w:val="21"/>
              </w:rPr>
              <w:t>分</w:t>
            </w:r>
          </w:p>
        </w:tc>
        <w:tc>
          <w:tcPr>
            <w:tcW w:w="900" w:type="dxa"/>
            <w:vAlign w:val="center"/>
          </w:tcPr>
          <w:p w:rsidR="00153A72" w:rsidRDefault="0043540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6</w:t>
            </w:r>
            <w:r>
              <w:rPr>
                <w:rFonts w:hint="eastAsia"/>
                <w:b/>
                <w:bCs/>
                <w:szCs w:val="21"/>
              </w:rPr>
              <w:t>分</w:t>
            </w:r>
          </w:p>
        </w:tc>
        <w:tc>
          <w:tcPr>
            <w:tcW w:w="909" w:type="dxa"/>
            <w:vAlign w:val="center"/>
          </w:tcPr>
          <w:p w:rsidR="00153A72" w:rsidRDefault="0043540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7</w:t>
            </w:r>
            <w:r>
              <w:rPr>
                <w:rFonts w:hint="eastAsia"/>
                <w:b/>
                <w:bCs/>
                <w:szCs w:val="21"/>
              </w:rPr>
              <w:t>分</w:t>
            </w:r>
          </w:p>
        </w:tc>
        <w:tc>
          <w:tcPr>
            <w:tcW w:w="884" w:type="dxa"/>
            <w:vAlign w:val="center"/>
          </w:tcPr>
          <w:p w:rsidR="00153A72" w:rsidRDefault="0043540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8</w:t>
            </w:r>
            <w:r>
              <w:rPr>
                <w:rFonts w:hint="eastAsia"/>
                <w:b/>
                <w:bCs/>
                <w:szCs w:val="21"/>
              </w:rPr>
              <w:t>分</w:t>
            </w:r>
          </w:p>
        </w:tc>
        <w:tc>
          <w:tcPr>
            <w:tcW w:w="884" w:type="dxa"/>
            <w:vAlign w:val="center"/>
          </w:tcPr>
          <w:p w:rsidR="00153A72" w:rsidRDefault="0043540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9</w:t>
            </w:r>
            <w:r>
              <w:rPr>
                <w:rFonts w:hint="eastAsia"/>
                <w:b/>
                <w:bCs/>
                <w:szCs w:val="21"/>
              </w:rPr>
              <w:t>分</w:t>
            </w:r>
          </w:p>
        </w:tc>
        <w:tc>
          <w:tcPr>
            <w:tcW w:w="922" w:type="dxa"/>
            <w:vAlign w:val="center"/>
          </w:tcPr>
          <w:p w:rsidR="00153A72" w:rsidRDefault="0043540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10</w:t>
            </w:r>
            <w:r>
              <w:rPr>
                <w:rFonts w:hint="eastAsia"/>
                <w:b/>
                <w:bCs/>
                <w:szCs w:val="21"/>
              </w:rPr>
              <w:t>分</w:t>
            </w:r>
          </w:p>
        </w:tc>
      </w:tr>
      <w:tr w:rsidR="00153A72">
        <w:trPr>
          <w:trHeight w:val="640"/>
        </w:trPr>
        <w:tc>
          <w:tcPr>
            <w:tcW w:w="1187" w:type="dxa"/>
            <w:vMerge w:val="restart"/>
            <w:vAlign w:val="center"/>
          </w:tcPr>
          <w:p w:rsidR="00153A72" w:rsidRDefault="005A082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43540D">
              <w:rPr>
                <w:rFonts w:hint="eastAsia"/>
                <w:szCs w:val="21"/>
              </w:rPr>
              <w:t>000</w:t>
            </w:r>
            <w:r w:rsidR="0043540D">
              <w:rPr>
                <w:rFonts w:hint="eastAsia"/>
                <w:szCs w:val="21"/>
              </w:rPr>
              <w:t>米跑（分、秒）</w:t>
            </w:r>
          </w:p>
        </w:tc>
        <w:tc>
          <w:tcPr>
            <w:tcW w:w="1123" w:type="dxa"/>
            <w:vAlign w:val="center"/>
          </w:tcPr>
          <w:p w:rsidR="00153A72" w:rsidRDefault="0043540D" w:rsidP="005A082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’</w:t>
            </w:r>
            <w:r w:rsidR="005A0826">
              <w:rPr>
                <w:rFonts w:hint="eastAsia"/>
                <w:sz w:val="22"/>
                <w:szCs w:val="22"/>
              </w:rPr>
              <w:t>35</w:t>
            </w:r>
            <w:r>
              <w:rPr>
                <w:sz w:val="22"/>
                <w:szCs w:val="22"/>
              </w:rPr>
              <w:t>’’</w:t>
            </w:r>
          </w:p>
        </w:tc>
        <w:tc>
          <w:tcPr>
            <w:tcW w:w="1050" w:type="dxa"/>
            <w:vAlign w:val="center"/>
          </w:tcPr>
          <w:p w:rsidR="00153A72" w:rsidRDefault="0043540D" w:rsidP="005A082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’</w:t>
            </w:r>
            <w:r w:rsidR="005A0826">
              <w:rPr>
                <w:rFonts w:hint="eastAsia"/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’’</w:t>
            </w:r>
          </w:p>
        </w:tc>
        <w:tc>
          <w:tcPr>
            <w:tcW w:w="930" w:type="dxa"/>
            <w:vAlign w:val="center"/>
          </w:tcPr>
          <w:p w:rsidR="00153A72" w:rsidRDefault="0043540D" w:rsidP="005A082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’</w:t>
            </w:r>
            <w:r>
              <w:rPr>
                <w:rFonts w:hint="eastAsia"/>
                <w:sz w:val="22"/>
                <w:szCs w:val="22"/>
              </w:rPr>
              <w:t>1</w:t>
            </w:r>
            <w:r w:rsidR="005A0826">
              <w:rPr>
                <w:rFonts w:hint="eastAsia"/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’’</w:t>
            </w:r>
          </w:p>
        </w:tc>
        <w:tc>
          <w:tcPr>
            <w:tcW w:w="950" w:type="dxa"/>
            <w:vAlign w:val="center"/>
          </w:tcPr>
          <w:p w:rsidR="00153A72" w:rsidRDefault="005A0826" w:rsidP="005A082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  <w:r w:rsidR="0043540D">
              <w:rPr>
                <w:sz w:val="22"/>
                <w:szCs w:val="22"/>
              </w:rPr>
              <w:t>’</w:t>
            </w:r>
            <w:r>
              <w:rPr>
                <w:rFonts w:hint="eastAsia"/>
                <w:sz w:val="22"/>
                <w:szCs w:val="22"/>
              </w:rPr>
              <w:t>1</w:t>
            </w:r>
            <w:r w:rsidR="0043540D">
              <w:rPr>
                <w:rFonts w:hint="eastAsia"/>
                <w:sz w:val="22"/>
                <w:szCs w:val="22"/>
              </w:rPr>
              <w:t>0</w:t>
            </w:r>
            <w:r w:rsidR="0043540D">
              <w:rPr>
                <w:sz w:val="22"/>
                <w:szCs w:val="22"/>
              </w:rPr>
              <w:t>’’</w:t>
            </w:r>
          </w:p>
        </w:tc>
        <w:tc>
          <w:tcPr>
            <w:tcW w:w="930" w:type="dxa"/>
            <w:vAlign w:val="center"/>
          </w:tcPr>
          <w:p w:rsidR="00153A72" w:rsidRDefault="005A0826" w:rsidP="005A082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  <w:r w:rsidR="0043540D">
              <w:rPr>
                <w:sz w:val="22"/>
                <w:szCs w:val="22"/>
              </w:rPr>
              <w:t>’</w:t>
            </w:r>
            <w:r>
              <w:rPr>
                <w:rFonts w:hint="eastAsia"/>
                <w:sz w:val="22"/>
                <w:szCs w:val="22"/>
              </w:rPr>
              <w:t>05</w:t>
            </w:r>
            <w:r w:rsidR="0043540D">
              <w:rPr>
                <w:sz w:val="22"/>
                <w:szCs w:val="22"/>
              </w:rPr>
              <w:t>’’</w:t>
            </w:r>
          </w:p>
        </w:tc>
        <w:tc>
          <w:tcPr>
            <w:tcW w:w="900" w:type="dxa"/>
            <w:vAlign w:val="center"/>
          </w:tcPr>
          <w:p w:rsidR="00153A72" w:rsidRDefault="005A0826" w:rsidP="005A082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  <w:r w:rsidR="0043540D">
              <w:rPr>
                <w:sz w:val="22"/>
                <w:szCs w:val="22"/>
              </w:rPr>
              <w:t>’</w:t>
            </w:r>
            <w:r>
              <w:rPr>
                <w:rFonts w:hint="eastAsia"/>
                <w:sz w:val="22"/>
                <w:szCs w:val="22"/>
              </w:rPr>
              <w:t>00</w:t>
            </w:r>
            <w:r w:rsidR="0043540D">
              <w:rPr>
                <w:sz w:val="22"/>
                <w:szCs w:val="22"/>
              </w:rPr>
              <w:t>’’</w:t>
            </w:r>
          </w:p>
        </w:tc>
        <w:tc>
          <w:tcPr>
            <w:tcW w:w="909" w:type="dxa"/>
            <w:vAlign w:val="center"/>
          </w:tcPr>
          <w:p w:rsidR="00153A72" w:rsidRDefault="005A0826" w:rsidP="005A082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</w:t>
            </w:r>
            <w:r w:rsidR="0043540D">
              <w:rPr>
                <w:sz w:val="22"/>
                <w:szCs w:val="22"/>
              </w:rPr>
              <w:t>’</w:t>
            </w:r>
            <w:r w:rsidR="0043540D">
              <w:rPr>
                <w:rFonts w:hint="eastAsia"/>
                <w:sz w:val="22"/>
                <w:szCs w:val="22"/>
              </w:rPr>
              <w:t>5</w:t>
            </w:r>
            <w:r>
              <w:rPr>
                <w:rFonts w:hint="eastAsia"/>
                <w:sz w:val="22"/>
                <w:szCs w:val="22"/>
              </w:rPr>
              <w:t>5</w:t>
            </w:r>
            <w:r w:rsidR="0043540D">
              <w:rPr>
                <w:sz w:val="22"/>
                <w:szCs w:val="22"/>
              </w:rPr>
              <w:t>’’</w:t>
            </w:r>
          </w:p>
        </w:tc>
        <w:tc>
          <w:tcPr>
            <w:tcW w:w="884" w:type="dxa"/>
            <w:vAlign w:val="center"/>
          </w:tcPr>
          <w:p w:rsidR="00153A72" w:rsidRDefault="005A0826" w:rsidP="005A082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</w:t>
            </w:r>
            <w:r w:rsidR="0043540D">
              <w:rPr>
                <w:sz w:val="22"/>
                <w:szCs w:val="22"/>
              </w:rPr>
              <w:t>’</w:t>
            </w:r>
            <w:r>
              <w:rPr>
                <w:rFonts w:hint="eastAsia"/>
                <w:sz w:val="22"/>
                <w:szCs w:val="22"/>
              </w:rPr>
              <w:t>50</w:t>
            </w:r>
            <w:r w:rsidR="0043540D">
              <w:rPr>
                <w:sz w:val="22"/>
                <w:szCs w:val="22"/>
              </w:rPr>
              <w:t>’’</w:t>
            </w:r>
          </w:p>
        </w:tc>
        <w:tc>
          <w:tcPr>
            <w:tcW w:w="884" w:type="dxa"/>
            <w:vAlign w:val="center"/>
          </w:tcPr>
          <w:p w:rsidR="00153A72" w:rsidRDefault="005A0826" w:rsidP="005A082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</w:t>
            </w:r>
            <w:r w:rsidR="0043540D">
              <w:rPr>
                <w:sz w:val="22"/>
                <w:szCs w:val="22"/>
              </w:rPr>
              <w:t>’</w:t>
            </w:r>
            <w:r>
              <w:rPr>
                <w:rFonts w:hint="eastAsia"/>
                <w:sz w:val="22"/>
                <w:szCs w:val="22"/>
              </w:rPr>
              <w:t xml:space="preserve"> 45</w:t>
            </w:r>
          </w:p>
        </w:tc>
        <w:tc>
          <w:tcPr>
            <w:tcW w:w="922" w:type="dxa"/>
            <w:vAlign w:val="center"/>
          </w:tcPr>
          <w:p w:rsidR="00153A72" w:rsidRDefault="005A0826" w:rsidP="005A082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</w:t>
            </w:r>
            <w:r w:rsidR="0043540D">
              <w:rPr>
                <w:sz w:val="22"/>
                <w:szCs w:val="22"/>
              </w:rPr>
              <w:t>’</w:t>
            </w:r>
            <w:r>
              <w:rPr>
                <w:rFonts w:hint="eastAsia"/>
                <w:sz w:val="22"/>
                <w:szCs w:val="22"/>
              </w:rPr>
              <w:t>40</w:t>
            </w:r>
            <w:r w:rsidR="0043540D">
              <w:rPr>
                <w:sz w:val="22"/>
                <w:szCs w:val="22"/>
              </w:rPr>
              <w:t>’’</w:t>
            </w:r>
          </w:p>
        </w:tc>
      </w:tr>
      <w:tr w:rsidR="00153A72">
        <w:trPr>
          <w:trHeight w:val="717"/>
        </w:trPr>
        <w:tc>
          <w:tcPr>
            <w:tcW w:w="1187" w:type="dxa"/>
            <w:vMerge/>
            <w:vAlign w:val="center"/>
          </w:tcPr>
          <w:p w:rsidR="00153A72" w:rsidRDefault="00153A72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482" w:type="dxa"/>
            <w:gridSpan w:val="10"/>
            <w:vAlign w:val="center"/>
          </w:tcPr>
          <w:p w:rsidR="00153A72" w:rsidRDefault="0043540D" w:rsidP="005A082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分组考核；</w:t>
            </w: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在跑道或平地上标出起点线，考生从起点线处听到起跑口令后起跑，完成</w:t>
            </w:r>
            <w:r w:rsidR="005A0826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 xml:space="preserve">000 </w:t>
            </w:r>
            <w:r>
              <w:rPr>
                <w:rFonts w:hint="eastAsia"/>
                <w:szCs w:val="21"/>
              </w:rPr>
              <w:t>米距离到达终点线，记录时间；</w:t>
            </w: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考核以完成时间计算成绩</w:t>
            </w:r>
            <w:r w:rsidR="00F26F13">
              <w:rPr>
                <w:rFonts w:hint="eastAsia"/>
                <w:szCs w:val="21"/>
              </w:rPr>
              <w:t>；</w:t>
            </w:r>
            <w:r w:rsidR="00F26F13">
              <w:rPr>
                <w:rFonts w:hint="eastAsia"/>
                <w:szCs w:val="21"/>
              </w:rPr>
              <w:t>4.</w:t>
            </w:r>
            <w:r w:rsidR="00F26F13">
              <w:rPr>
                <w:rFonts w:hint="eastAsia"/>
                <w:szCs w:val="21"/>
              </w:rPr>
              <w:t>得分超出</w:t>
            </w:r>
            <w:r w:rsidR="00F26F13">
              <w:rPr>
                <w:rFonts w:hint="eastAsia"/>
                <w:szCs w:val="21"/>
              </w:rPr>
              <w:t>10</w:t>
            </w:r>
            <w:r w:rsidR="00F26F13">
              <w:rPr>
                <w:rFonts w:hint="eastAsia"/>
                <w:szCs w:val="21"/>
              </w:rPr>
              <w:t>分的，每递减</w:t>
            </w:r>
            <w:r w:rsidR="00F26F13">
              <w:rPr>
                <w:rFonts w:hint="eastAsia"/>
                <w:szCs w:val="21"/>
              </w:rPr>
              <w:t>5</w:t>
            </w:r>
            <w:r w:rsidR="00F26F13">
              <w:rPr>
                <w:rFonts w:hint="eastAsia"/>
                <w:szCs w:val="21"/>
              </w:rPr>
              <w:t>秒增加</w:t>
            </w:r>
            <w:r w:rsidR="00F26F13">
              <w:rPr>
                <w:rFonts w:hint="eastAsia"/>
                <w:szCs w:val="21"/>
              </w:rPr>
              <w:t>1</w:t>
            </w:r>
            <w:r w:rsidR="00F26F13">
              <w:rPr>
                <w:rFonts w:hint="eastAsia"/>
                <w:szCs w:val="21"/>
              </w:rPr>
              <w:t>分，最高</w:t>
            </w:r>
            <w:r w:rsidR="00F26F13">
              <w:rPr>
                <w:rFonts w:hint="eastAsia"/>
                <w:szCs w:val="21"/>
              </w:rPr>
              <w:t>15</w:t>
            </w:r>
            <w:r w:rsidR="00F26F13">
              <w:rPr>
                <w:rFonts w:hint="eastAsia"/>
                <w:szCs w:val="21"/>
              </w:rPr>
              <w:t>分。</w:t>
            </w:r>
          </w:p>
        </w:tc>
      </w:tr>
      <w:tr w:rsidR="00153A72">
        <w:trPr>
          <w:trHeight w:val="429"/>
        </w:trPr>
        <w:tc>
          <w:tcPr>
            <w:tcW w:w="1187" w:type="dxa"/>
            <w:vMerge w:val="restart"/>
            <w:vAlign w:val="center"/>
          </w:tcPr>
          <w:p w:rsidR="00153A72" w:rsidRDefault="00F26F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立定跳远</w:t>
            </w:r>
          </w:p>
        </w:tc>
        <w:tc>
          <w:tcPr>
            <w:tcW w:w="1123" w:type="dxa"/>
            <w:vAlign w:val="center"/>
          </w:tcPr>
          <w:p w:rsidR="00153A72" w:rsidRDefault="00F26F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2.01</w:t>
            </w:r>
          </w:p>
        </w:tc>
        <w:tc>
          <w:tcPr>
            <w:tcW w:w="1050" w:type="dxa"/>
            <w:vAlign w:val="center"/>
          </w:tcPr>
          <w:p w:rsidR="00153A72" w:rsidRDefault="00F26F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2.13</w:t>
            </w:r>
          </w:p>
        </w:tc>
        <w:tc>
          <w:tcPr>
            <w:tcW w:w="930" w:type="dxa"/>
            <w:vAlign w:val="center"/>
          </w:tcPr>
          <w:p w:rsidR="00153A72" w:rsidRDefault="00F26F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2.18</w:t>
            </w:r>
          </w:p>
        </w:tc>
        <w:tc>
          <w:tcPr>
            <w:tcW w:w="950" w:type="dxa"/>
            <w:vAlign w:val="center"/>
          </w:tcPr>
          <w:p w:rsidR="00153A72" w:rsidRDefault="00F26F13" w:rsidP="00F26F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2.23</w:t>
            </w:r>
          </w:p>
        </w:tc>
        <w:tc>
          <w:tcPr>
            <w:tcW w:w="930" w:type="dxa"/>
            <w:vAlign w:val="center"/>
          </w:tcPr>
          <w:p w:rsidR="00153A72" w:rsidRDefault="00F26F13" w:rsidP="00F26F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2.28</w:t>
            </w:r>
          </w:p>
        </w:tc>
        <w:tc>
          <w:tcPr>
            <w:tcW w:w="900" w:type="dxa"/>
            <w:vAlign w:val="center"/>
          </w:tcPr>
          <w:p w:rsidR="00153A72" w:rsidRDefault="00F26F13" w:rsidP="00F26F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2.33</w:t>
            </w:r>
          </w:p>
        </w:tc>
        <w:tc>
          <w:tcPr>
            <w:tcW w:w="909" w:type="dxa"/>
            <w:vAlign w:val="center"/>
          </w:tcPr>
          <w:p w:rsidR="00153A72" w:rsidRDefault="00F26F13" w:rsidP="00F26F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2.38</w:t>
            </w:r>
          </w:p>
        </w:tc>
        <w:tc>
          <w:tcPr>
            <w:tcW w:w="884" w:type="dxa"/>
            <w:vAlign w:val="center"/>
          </w:tcPr>
          <w:p w:rsidR="00153A72" w:rsidRDefault="00F26F13" w:rsidP="00F26F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2.43</w:t>
            </w:r>
          </w:p>
        </w:tc>
        <w:tc>
          <w:tcPr>
            <w:tcW w:w="884" w:type="dxa"/>
            <w:vAlign w:val="center"/>
          </w:tcPr>
          <w:p w:rsidR="00153A72" w:rsidRDefault="00F26F13" w:rsidP="00F26F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2.48</w:t>
            </w:r>
          </w:p>
        </w:tc>
        <w:tc>
          <w:tcPr>
            <w:tcW w:w="922" w:type="dxa"/>
            <w:vAlign w:val="center"/>
          </w:tcPr>
          <w:p w:rsidR="00153A72" w:rsidRDefault="00F26F13" w:rsidP="00F26F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2.53</w:t>
            </w:r>
          </w:p>
        </w:tc>
      </w:tr>
      <w:tr w:rsidR="00153A72">
        <w:trPr>
          <w:trHeight w:val="1201"/>
        </w:trPr>
        <w:tc>
          <w:tcPr>
            <w:tcW w:w="1187" w:type="dxa"/>
            <w:vMerge/>
            <w:vAlign w:val="center"/>
          </w:tcPr>
          <w:p w:rsidR="00153A72" w:rsidRDefault="00153A7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82" w:type="dxa"/>
            <w:gridSpan w:val="10"/>
            <w:vAlign w:val="center"/>
          </w:tcPr>
          <w:p w:rsidR="00153A72" w:rsidRDefault="0043540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分组考核；</w:t>
            </w: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在跑道或平地上标出起</w:t>
            </w:r>
            <w:r w:rsidR="006F20F7">
              <w:rPr>
                <w:rFonts w:hint="eastAsia"/>
                <w:szCs w:val="21"/>
              </w:rPr>
              <w:t>跳</w:t>
            </w:r>
            <w:r>
              <w:rPr>
                <w:rFonts w:hint="eastAsia"/>
                <w:szCs w:val="21"/>
              </w:rPr>
              <w:t>线，考生</w:t>
            </w:r>
            <w:r w:rsidR="006F20F7">
              <w:rPr>
                <w:rFonts w:hint="eastAsia"/>
                <w:szCs w:val="21"/>
              </w:rPr>
              <w:t>站立在起跳线后，脚尖不得踩线，脚尖不得离开地面，两脚原地同时起跳，不得有助跑、垫步或连跳动作，测量起跳线后沿至身体任何着地最近点后沿的垂直距离。两次测试，记录成绩较好的</w:t>
            </w:r>
            <w:r w:rsidR="006F20F7">
              <w:rPr>
                <w:rFonts w:hint="eastAsia"/>
                <w:szCs w:val="21"/>
              </w:rPr>
              <w:t>1</w:t>
            </w:r>
            <w:r w:rsidR="006F20F7">
              <w:rPr>
                <w:rFonts w:hint="eastAsia"/>
                <w:szCs w:val="21"/>
              </w:rPr>
              <w:t>次；</w:t>
            </w:r>
            <w:r w:rsidR="006F20F7">
              <w:rPr>
                <w:rFonts w:hint="eastAsia"/>
                <w:szCs w:val="21"/>
              </w:rPr>
              <w:t>3.</w:t>
            </w:r>
            <w:r w:rsidR="006F20F7">
              <w:rPr>
                <w:rFonts w:hint="eastAsia"/>
                <w:szCs w:val="21"/>
              </w:rPr>
              <w:t>考核以完成跳出长度计算成绩；</w:t>
            </w:r>
            <w:r w:rsidR="006F20F7">
              <w:rPr>
                <w:rFonts w:hint="eastAsia"/>
                <w:szCs w:val="21"/>
              </w:rPr>
              <w:t>4.</w:t>
            </w:r>
            <w:r w:rsidR="006F20F7">
              <w:rPr>
                <w:rFonts w:hint="eastAsia"/>
                <w:szCs w:val="21"/>
              </w:rPr>
              <w:t>得分超出</w:t>
            </w:r>
            <w:r w:rsidR="006F20F7">
              <w:rPr>
                <w:rFonts w:hint="eastAsia"/>
                <w:szCs w:val="21"/>
              </w:rPr>
              <w:t>10</w:t>
            </w:r>
            <w:r w:rsidR="006F20F7">
              <w:rPr>
                <w:rFonts w:hint="eastAsia"/>
                <w:szCs w:val="21"/>
              </w:rPr>
              <w:t>分的，每递增</w:t>
            </w:r>
            <w:r w:rsidR="006F20F7">
              <w:rPr>
                <w:rFonts w:hint="eastAsia"/>
                <w:szCs w:val="21"/>
              </w:rPr>
              <w:t>5</w:t>
            </w:r>
            <w:r w:rsidR="006F20F7">
              <w:rPr>
                <w:rFonts w:hint="eastAsia"/>
                <w:szCs w:val="21"/>
              </w:rPr>
              <w:t>厘米增加</w:t>
            </w:r>
            <w:r w:rsidR="006F20F7">
              <w:rPr>
                <w:rFonts w:hint="eastAsia"/>
                <w:szCs w:val="21"/>
              </w:rPr>
              <w:t>1</w:t>
            </w:r>
            <w:r w:rsidR="006F20F7">
              <w:rPr>
                <w:rFonts w:hint="eastAsia"/>
                <w:szCs w:val="21"/>
              </w:rPr>
              <w:t>分，最高</w:t>
            </w:r>
            <w:r w:rsidR="006F20F7">
              <w:rPr>
                <w:rFonts w:hint="eastAsia"/>
                <w:szCs w:val="21"/>
              </w:rPr>
              <w:t>15</w:t>
            </w:r>
            <w:r w:rsidR="006F20F7">
              <w:rPr>
                <w:rFonts w:hint="eastAsia"/>
                <w:szCs w:val="21"/>
              </w:rPr>
              <w:t>分。</w:t>
            </w:r>
          </w:p>
        </w:tc>
      </w:tr>
      <w:tr w:rsidR="00153A72">
        <w:trPr>
          <w:trHeight w:val="429"/>
        </w:trPr>
        <w:tc>
          <w:tcPr>
            <w:tcW w:w="1187" w:type="dxa"/>
            <w:vMerge w:val="restart"/>
            <w:vAlign w:val="center"/>
          </w:tcPr>
          <w:p w:rsidR="00153A72" w:rsidRDefault="006F20F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米×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往返跑</w:t>
            </w:r>
            <w:r w:rsidR="0043540D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秒</w:t>
            </w:r>
            <w:r w:rsidR="0043540D">
              <w:rPr>
                <w:rFonts w:hint="eastAsia"/>
                <w:szCs w:val="21"/>
              </w:rPr>
              <w:t>）</w:t>
            </w:r>
          </w:p>
        </w:tc>
        <w:tc>
          <w:tcPr>
            <w:tcW w:w="1123" w:type="dxa"/>
            <w:vAlign w:val="center"/>
          </w:tcPr>
          <w:p w:rsidR="00153A72" w:rsidRDefault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’’</w:t>
            </w: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050" w:type="dxa"/>
            <w:vAlign w:val="center"/>
          </w:tcPr>
          <w:p w:rsidR="00153A72" w:rsidRDefault="00F26F13" w:rsidP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’’</w:t>
            </w:r>
            <w:r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930" w:type="dxa"/>
            <w:vAlign w:val="center"/>
          </w:tcPr>
          <w:p w:rsidR="00153A72" w:rsidRDefault="00F26F13" w:rsidP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’’</w:t>
            </w:r>
            <w:r>
              <w:rPr>
                <w:rFonts w:hint="eastAsia"/>
                <w:sz w:val="22"/>
                <w:szCs w:val="22"/>
              </w:rPr>
              <w:t>8</w:t>
            </w:r>
          </w:p>
        </w:tc>
        <w:tc>
          <w:tcPr>
            <w:tcW w:w="950" w:type="dxa"/>
            <w:vAlign w:val="center"/>
          </w:tcPr>
          <w:p w:rsidR="00153A72" w:rsidRDefault="00F26F13" w:rsidP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’’</w:t>
            </w:r>
            <w:r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930" w:type="dxa"/>
            <w:vAlign w:val="center"/>
          </w:tcPr>
          <w:p w:rsidR="00153A72" w:rsidRDefault="00F26F13" w:rsidP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’’</w:t>
            </w:r>
            <w:r>
              <w:rPr>
                <w:rFonts w:hint="eastAsia"/>
                <w:sz w:val="22"/>
                <w:szCs w:val="22"/>
              </w:rPr>
              <w:t>8</w:t>
            </w:r>
          </w:p>
        </w:tc>
        <w:tc>
          <w:tcPr>
            <w:tcW w:w="900" w:type="dxa"/>
            <w:vAlign w:val="center"/>
          </w:tcPr>
          <w:p w:rsidR="00153A72" w:rsidRDefault="00F26F13" w:rsidP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’’</w:t>
            </w:r>
            <w:r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909" w:type="dxa"/>
            <w:vAlign w:val="center"/>
          </w:tcPr>
          <w:p w:rsidR="00153A72" w:rsidRDefault="00F26F13" w:rsidP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’’</w:t>
            </w:r>
            <w:r>
              <w:rPr>
                <w:rFonts w:hint="eastAsia"/>
                <w:sz w:val="22"/>
                <w:szCs w:val="22"/>
              </w:rPr>
              <w:t>8</w:t>
            </w:r>
          </w:p>
        </w:tc>
        <w:tc>
          <w:tcPr>
            <w:tcW w:w="884" w:type="dxa"/>
            <w:vAlign w:val="center"/>
          </w:tcPr>
          <w:p w:rsidR="00153A72" w:rsidRDefault="00F26F13" w:rsidP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’’</w:t>
            </w:r>
            <w:r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884" w:type="dxa"/>
            <w:vAlign w:val="center"/>
          </w:tcPr>
          <w:p w:rsidR="00153A72" w:rsidRDefault="00F26F13" w:rsidP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’’</w:t>
            </w: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922" w:type="dxa"/>
            <w:vAlign w:val="center"/>
          </w:tcPr>
          <w:p w:rsidR="00153A72" w:rsidRDefault="00F26F13" w:rsidP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’’</w:t>
            </w:r>
            <w:r>
              <w:rPr>
                <w:rFonts w:hint="eastAsia"/>
                <w:sz w:val="22"/>
                <w:szCs w:val="22"/>
              </w:rPr>
              <w:t>8</w:t>
            </w:r>
          </w:p>
        </w:tc>
      </w:tr>
      <w:tr w:rsidR="00153A72">
        <w:trPr>
          <w:trHeight w:val="1246"/>
        </w:trPr>
        <w:tc>
          <w:tcPr>
            <w:tcW w:w="1187" w:type="dxa"/>
            <w:vMerge/>
            <w:vAlign w:val="center"/>
          </w:tcPr>
          <w:p w:rsidR="00153A72" w:rsidRDefault="00153A7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82" w:type="dxa"/>
            <w:gridSpan w:val="10"/>
            <w:vAlign w:val="center"/>
          </w:tcPr>
          <w:p w:rsidR="00153A72" w:rsidRDefault="0043540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单个或分组考核；</w:t>
            </w:r>
            <w:r>
              <w:rPr>
                <w:rFonts w:hint="eastAsia"/>
                <w:szCs w:val="21"/>
              </w:rPr>
              <w:t>2.</w:t>
            </w:r>
            <w:r w:rsidR="00F26F13">
              <w:rPr>
                <w:rFonts w:hint="eastAsia"/>
                <w:szCs w:val="21"/>
              </w:rPr>
              <w:t>在</w:t>
            </w:r>
            <w:r w:rsidR="00F26F13">
              <w:rPr>
                <w:rFonts w:hint="eastAsia"/>
                <w:szCs w:val="21"/>
              </w:rPr>
              <w:t>10</w:t>
            </w:r>
            <w:r w:rsidR="00F26F13">
              <w:rPr>
                <w:rFonts w:hint="eastAsia"/>
                <w:szCs w:val="21"/>
              </w:rPr>
              <w:t>米长的跑道上标出起点线和折返线，考生从起点线处听到起跑口令后起跑，在折返处返回跑向起跑线，到达起跑线时为完成</w:t>
            </w:r>
            <w:r w:rsidR="00F26F13">
              <w:rPr>
                <w:rFonts w:hint="eastAsia"/>
                <w:szCs w:val="21"/>
              </w:rPr>
              <w:t>1</w:t>
            </w:r>
            <w:r w:rsidR="00F26F13">
              <w:rPr>
                <w:rFonts w:hint="eastAsia"/>
                <w:szCs w:val="21"/>
              </w:rPr>
              <w:t>次往返</w:t>
            </w:r>
            <w:r>
              <w:rPr>
                <w:rFonts w:hint="eastAsia"/>
                <w:szCs w:val="21"/>
              </w:rPr>
              <w:t>。</w:t>
            </w:r>
            <w:r w:rsidR="00F26F13">
              <w:rPr>
                <w:rFonts w:hint="eastAsia"/>
                <w:szCs w:val="21"/>
              </w:rPr>
              <w:t>连续完成两次往返，记录时间；</w:t>
            </w:r>
            <w:r w:rsidR="00F26F13">
              <w:rPr>
                <w:rFonts w:hint="eastAsia"/>
                <w:szCs w:val="21"/>
              </w:rPr>
              <w:t>3.</w:t>
            </w:r>
            <w:r w:rsidR="00F26F13">
              <w:rPr>
                <w:rFonts w:hint="eastAsia"/>
                <w:szCs w:val="21"/>
              </w:rPr>
              <w:t>考核以完成时间计算成绩；</w:t>
            </w:r>
            <w:r w:rsidR="00F26F13">
              <w:rPr>
                <w:rFonts w:hint="eastAsia"/>
                <w:szCs w:val="21"/>
              </w:rPr>
              <w:t>4.</w:t>
            </w:r>
            <w:r w:rsidR="00F26F13">
              <w:rPr>
                <w:rFonts w:hint="eastAsia"/>
                <w:szCs w:val="21"/>
              </w:rPr>
              <w:t>得分超出</w:t>
            </w:r>
            <w:r w:rsidR="00F26F13">
              <w:rPr>
                <w:rFonts w:hint="eastAsia"/>
                <w:szCs w:val="21"/>
              </w:rPr>
              <w:t>10</w:t>
            </w:r>
            <w:r w:rsidR="00F26F13">
              <w:rPr>
                <w:rFonts w:hint="eastAsia"/>
                <w:szCs w:val="21"/>
              </w:rPr>
              <w:t>分的，每递减</w:t>
            </w:r>
            <w:r w:rsidR="00F26F13">
              <w:rPr>
                <w:rFonts w:hint="eastAsia"/>
                <w:szCs w:val="21"/>
              </w:rPr>
              <w:t>0.1</w:t>
            </w:r>
            <w:r w:rsidR="00F26F13">
              <w:rPr>
                <w:rFonts w:hint="eastAsia"/>
                <w:szCs w:val="21"/>
              </w:rPr>
              <w:t>秒增加</w:t>
            </w:r>
            <w:r w:rsidR="00F26F13">
              <w:rPr>
                <w:rFonts w:hint="eastAsia"/>
                <w:szCs w:val="21"/>
              </w:rPr>
              <w:t>1</w:t>
            </w:r>
            <w:r w:rsidR="00F26F13">
              <w:rPr>
                <w:rFonts w:hint="eastAsia"/>
                <w:szCs w:val="21"/>
              </w:rPr>
              <w:t>分，最高</w:t>
            </w:r>
            <w:r w:rsidR="00F26F13">
              <w:rPr>
                <w:rFonts w:hint="eastAsia"/>
                <w:szCs w:val="21"/>
              </w:rPr>
              <w:t>15</w:t>
            </w:r>
            <w:r w:rsidR="00F26F13">
              <w:rPr>
                <w:rFonts w:hint="eastAsia"/>
                <w:szCs w:val="21"/>
              </w:rPr>
              <w:t>分。</w:t>
            </w:r>
          </w:p>
        </w:tc>
      </w:tr>
      <w:tr w:rsidR="00153A72">
        <w:trPr>
          <w:trHeight w:val="429"/>
        </w:trPr>
        <w:tc>
          <w:tcPr>
            <w:tcW w:w="1187" w:type="dxa"/>
            <w:vMerge w:val="restart"/>
            <w:vAlign w:val="center"/>
          </w:tcPr>
          <w:p w:rsidR="00153A72" w:rsidRDefault="00F26F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屈</w:t>
            </w:r>
            <w:r w:rsidR="0043540D">
              <w:rPr>
                <w:rFonts w:hint="eastAsia"/>
                <w:szCs w:val="21"/>
              </w:rPr>
              <w:t>腿仰卧起坐（次</w:t>
            </w:r>
            <w:r w:rsidR="0043540D">
              <w:rPr>
                <w:rFonts w:hint="eastAsia"/>
                <w:szCs w:val="21"/>
              </w:rPr>
              <w:t>/</w:t>
            </w:r>
            <w:r w:rsidR="0043540D">
              <w:rPr>
                <w:rFonts w:hint="eastAsia"/>
                <w:szCs w:val="21"/>
              </w:rPr>
              <w:t>每分钟）</w:t>
            </w:r>
          </w:p>
        </w:tc>
        <w:tc>
          <w:tcPr>
            <w:tcW w:w="1123" w:type="dxa"/>
            <w:vAlign w:val="center"/>
          </w:tcPr>
          <w:p w:rsidR="00153A72" w:rsidRDefault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10</w:t>
            </w:r>
          </w:p>
        </w:tc>
        <w:tc>
          <w:tcPr>
            <w:tcW w:w="1050" w:type="dxa"/>
            <w:vAlign w:val="center"/>
          </w:tcPr>
          <w:p w:rsidR="00153A72" w:rsidRDefault="00F26F13" w:rsidP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18</w:t>
            </w:r>
          </w:p>
        </w:tc>
        <w:tc>
          <w:tcPr>
            <w:tcW w:w="930" w:type="dxa"/>
            <w:vAlign w:val="center"/>
          </w:tcPr>
          <w:p w:rsidR="00153A72" w:rsidRDefault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22</w:t>
            </w:r>
          </w:p>
        </w:tc>
        <w:tc>
          <w:tcPr>
            <w:tcW w:w="950" w:type="dxa"/>
            <w:vAlign w:val="center"/>
          </w:tcPr>
          <w:p w:rsidR="00153A72" w:rsidRDefault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26</w:t>
            </w:r>
          </w:p>
        </w:tc>
        <w:tc>
          <w:tcPr>
            <w:tcW w:w="930" w:type="dxa"/>
            <w:vAlign w:val="center"/>
          </w:tcPr>
          <w:p w:rsidR="00153A72" w:rsidRDefault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30</w:t>
            </w:r>
          </w:p>
        </w:tc>
        <w:tc>
          <w:tcPr>
            <w:tcW w:w="900" w:type="dxa"/>
            <w:vAlign w:val="center"/>
          </w:tcPr>
          <w:p w:rsidR="00153A72" w:rsidRDefault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34</w:t>
            </w:r>
          </w:p>
        </w:tc>
        <w:tc>
          <w:tcPr>
            <w:tcW w:w="909" w:type="dxa"/>
            <w:vAlign w:val="center"/>
          </w:tcPr>
          <w:p w:rsidR="00153A72" w:rsidRDefault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38</w:t>
            </w:r>
          </w:p>
        </w:tc>
        <w:tc>
          <w:tcPr>
            <w:tcW w:w="884" w:type="dxa"/>
            <w:vAlign w:val="center"/>
          </w:tcPr>
          <w:p w:rsidR="00153A72" w:rsidRDefault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42</w:t>
            </w:r>
          </w:p>
        </w:tc>
        <w:tc>
          <w:tcPr>
            <w:tcW w:w="884" w:type="dxa"/>
            <w:vAlign w:val="center"/>
          </w:tcPr>
          <w:p w:rsidR="00153A72" w:rsidRDefault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46</w:t>
            </w:r>
          </w:p>
        </w:tc>
        <w:tc>
          <w:tcPr>
            <w:tcW w:w="922" w:type="dxa"/>
            <w:vAlign w:val="center"/>
          </w:tcPr>
          <w:p w:rsidR="00153A72" w:rsidRDefault="00F26F1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50</w:t>
            </w:r>
          </w:p>
        </w:tc>
      </w:tr>
      <w:tr w:rsidR="00153A72">
        <w:trPr>
          <w:trHeight w:val="1025"/>
        </w:trPr>
        <w:tc>
          <w:tcPr>
            <w:tcW w:w="1187" w:type="dxa"/>
            <w:vMerge/>
            <w:vAlign w:val="center"/>
          </w:tcPr>
          <w:p w:rsidR="00153A72" w:rsidRDefault="00153A7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82" w:type="dxa"/>
            <w:gridSpan w:val="10"/>
            <w:vAlign w:val="center"/>
          </w:tcPr>
          <w:p w:rsidR="00153A72" w:rsidRDefault="0043540D" w:rsidP="00F26F1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单个或分组考核；</w:t>
            </w: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按照规定动作要领完成动作。双脚踝关节固定，上体后仰时肩背部触及垫子、半起时双肘及膝部、双手扶耳；</w:t>
            </w: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考核以完成次数计算成绩。</w:t>
            </w:r>
            <w:r w:rsidR="00F26F13">
              <w:rPr>
                <w:rFonts w:hint="eastAsia"/>
                <w:szCs w:val="21"/>
              </w:rPr>
              <w:t>1.</w:t>
            </w:r>
            <w:r w:rsidR="00F26F13">
              <w:rPr>
                <w:rFonts w:hint="eastAsia"/>
                <w:szCs w:val="21"/>
              </w:rPr>
              <w:t>得分超出</w:t>
            </w:r>
            <w:r w:rsidR="00F26F13">
              <w:rPr>
                <w:rFonts w:hint="eastAsia"/>
                <w:szCs w:val="21"/>
              </w:rPr>
              <w:t>10</w:t>
            </w:r>
            <w:r w:rsidR="00F26F13">
              <w:rPr>
                <w:rFonts w:hint="eastAsia"/>
                <w:szCs w:val="21"/>
              </w:rPr>
              <w:t>分的，每递增</w:t>
            </w:r>
            <w:r w:rsidR="00F26F13">
              <w:rPr>
                <w:rFonts w:hint="eastAsia"/>
                <w:szCs w:val="21"/>
              </w:rPr>
              <w:t>3</w:t>
            </w:r>
            <w:r w:rsidR="00F26F13">
              <w:rPr>
                <w:rFonts w:hint="eastAsia"/>
                <w:szCs w:val="21"/>
              </w:rPr>
              <w:t>个增加</w:t>
            </w:r>
            <w:r w:rsidR="00F26F13">
              <w:rPr>
                <w:rFonts w:hint="eastAsia"/>
                <w:szCs w:val="21"/>
              </w:rPr>
              <w:t>1</w:t>
            </w:r>
            <w:r w:rsidR="00F26F13">
              <w:rPr>
                <w:rFonts w:hint="eastAsia"/>
                <w:szCs w:val="21"/>
              </w:rPr>
              <w:t>分，最高</w:t>
            </w:r>
            <w:r w:rsidR="00F26F13">
              <w:rPr>
                <w:rFonts w:hint="eastAsia"/>
                <w:szCs w:val="21"/>
              </w:rPr>
              <w:t>15</w:t>
            </w:r>
            <w:r w:rsidR="00F26F13">
              <w:rPr>
                <w:rFonts w:hint="eastAsia"/>
                <w:szCs w:val="21"/>
              </w:rPr>
              <w:t>分。</w:t>
            </w:r>
          </w:p>
        </w:tc>
      </w:tr>
      <w:tr w:rsidR="00153A72">
        <w:trPr>
          <w:trHeight w:val="1315"/>
        </w:trPr>
        <w:tc>
          <w:tcPr>
            <w:tcW w:w="1187" w:type="dxa"/>
            <w:vAlign w:val="center"/>
          </w:tcPr>
          <w:p w:rsidR="00153A72" w:rsidRDefault="0043540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9482" w:type="dxa"/>
            <w:gridSpan w:val="10"/>
            <w:vAlign w:val="center"/>
          </w:tcPr>
          <w:p w:rsidR="00153A72" w:rsidRDefault="0043540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总成绩最</w:t>
            </w:r>
            <w:r>
              <w:rPr>
                <w:rFonts w:hint="eastAsia"/>
                <w:b/>
                <w:bCs/>
                <w:color w:val="FF0000"/>
                <w:szCs w:val="21"/>
              </w:rPr>
              <w:t>高</w:t>
            </w:r>
            <w:r>
              <w:rPr>
                <w:rFonts w:hint="eastAsia"/>
                <w:b/>
                <w:bCs/>
                <w:color w:val="FF0000"/>
                <w:szCs w:val="21"/>
              </w:rPr>
              <w:t xml:space="preserve"> 60</w:t>
            </w:r>
            <w:r>
              <w:rPr>
                <w:rFonts w:hint="eastAsia"/>
                <w:b/>
                <w:bCs/>
                <w:color w:val="FF0000"/>
                <w:szCs w:val="21"/>
              </w:rPr>
              <w:t>分，</w:t>
            </w:r>
            <w:r>
              <w:rPr>
                <w:rFonts w:hint="eastAsia"/>
                <w:szCs w:val="21"/>
              </w:rPr>
              <w:t>单项未取得有效成绩的不予招录</w:t>
            </w:r>
            <w:r>
              <w:rPr>
                <w:rFonts w:hint="eastAsia"/>
                <w:szCs w:val="21"/>
              </w:rPr>
              <w:t>,</w:t>
            </w:r>
          </w:p>
          <w:p w:rsidR="00153A72" w:rsidRDefault="0043540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测试项目及标准中“以上</w:t>
            </w:r>
            <w:r>
              <w:rPr>
                <w:rFonts w:hint="eastAsia"/>
                <w:szCs w:val="21"/>
              </w:rPr>
              <w:t>"</w:t>
            </w:r>
            <w:r>
              <w:rPr>
                <w:rFonts w:hint="eastAsia"/>
                <w:szCs w:val="21"/>
              </w:rPr>
              <w:t>“以下”均含本级、本数。</w:t>
            </w:r>
          </w:p>
        </w:tc>
      </w:tr>
    </w:tbl>
    <w:p w:rsidR="00153A72" w:rsidRPr="004C6D9E" w:rsidRDefault="00153A72">
      <w:pPr>
        <w:rPr>
          <w:b/>
          <w:bCs/>
          <w:color w:val="FF0000"/>
          <w:sz w:val="32"/>
          <w:szCs w:val="32"/>
        </w:rPr>
      </w:pPr>
    </w:p>
    <w:sectPr w:rsidR="00153A72" w:rsidRPr="004C6D9E" w:rsidSect="00153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44E" w:rsidRDefault="0002444E" w:rsidP="005A0826">
      <w:r>
        <w:separator/>
      </w:r>
    </w:p>
  </w:endnote>
  <w:endnote w:type="continuationSeparator" w:id="1">
    <w:p w:rsidR="0002444E" w:rsidRDefault="0002444E" w:rsidP="005A0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44E" w:rsidRDefault="0002444E" w:rsidP="005A0826">
      <w:r>
        <w:separator/>
      </w:r>
    </w:p>
  </w:footnote>
  <w:footnote w:type="continuationSeparator" w:id="1">
    <w:p w:rsidR="0002444E" w:rsidRDefault="0002444E" w:rsidP="005A08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MwM2Q0MGZhNjNmNTg0M2Q3NWNhOTcxYzEwYjQ4MTIifQ=="/>
  </w:docVars>
  <w:rsids>
    <w:rsidRoot w:val="00153A72"/>
    <w:rsid w:val="0002444E"/>
    <w:rsid w:val="00153A72"/>
    <w:rsid w:val="00302B3E"/>
    <w:rsid w:val="0043540D"/>
    <w:rsid w:val="004C6D9E"/>
    <w:rsid w:val="005A0826"/>
    <w:rsid w:val="006F20F7"/>
    <w:rsid w:val="009E01BA"/>
    <w:rsid w:val="00BC57A8"/>
    <w:rsid w:val="00F26F13"/>
    <w:rsid w:val="0D174CE6"/>
    <w:rsid w:val="1A2F17C0"/>
    <w:rsid w:val="3EB50271"/>
    <w:rsid w:val="6DCC3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A72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53A7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A08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A0826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5A08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A0826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admin</cp:lastModifiedBy>
  <cp:revision>3</cp:revision>
  <dcterms:created xsi:type="dcterms:W3CDTF">2024-11-21T04:01:00Z</dcterms:created>
  <dcterms:modified xsi:type="dcterms:W3CDTF">2024-11-21T04:06:00Z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31BF944813714CD6A35063A7C55CCD3A_12</vt:lpwstr>
  </property>
</Properties>
</file>